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ACB1" w14:textId="77777777" w:rsidR="00540A75" w:rsidRPr="00EB442F" w:rsidRDefault="00FA1157" w:rsidP="00EB442F">
      <w:pPr>
        <w:jc w:val="center"/>
        <w:rPr>
          <w:rFonts w:cstheme="minorHAnsi"/>
          <w:b/>
          <w:sz w:val="24"/>
          <w:szCs w:val="24"/>
        </w:rPr>
      </w:pPr>
      <w:r w:rsidRPr="00EB442F">
        <w:rPr>
          <w:rFonts w:cstheme="minorHAnsi"/>
          <w:b/>
          <w:sz w:val="24"/>
          <w:szCs w:val="24"/>
        </w:rPr>
        <w:t xml:space="preserve">Stosowanie zasad </w:t>
      </w:r>
      <w:proofErr w:type="spellStart"/>
      <w:r w:rsidRPr="00EB442F">
        <w:rPr>
          <w:rFonts w:cstheme="minorHAnsi"/>
          <w:b/>
          <w:sz w:val="24"/>
          <w:szCs w:val="24"/>
        </w:rPr>
        <w:t>bioasekuracji</w:t>
      </w:r>
      <w:proofErr w:type="spellEnd"/>
      <w:r w:rsidRPr="00EB442F">
        <w:rPr>
          <w:rFonts w:cstheme="minorHAnsi"/>
          <w:b/>
          <w:sz w:val="24"/>
          <w:szCs w:val="24"/>
        </w:rPr>
        <w:t xml:space="preserve"> w gospodarstwach utrzymujących drób.</w:t>
      </w:r>
    </w:p>
    <w:p w14:paraId="22E509B3" w14:textId="77777777" w:rsidR="00FA1157" w:rsidRPr="00EB442F" w:rsidRDefault="00FA1157" w:rsidP="00EB44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442F">
        <w:rPr>
          <w:rFonts w:eastAsia="Times New Roman" w:cstheme="minorHAnsi"/>
          <w:sz w:val="24"/>
          <w:szCs w:val="24"/>
          <w:lang w:eastAsia="pl-PL"/>
        </w:rPr>
        <w:t xml:space="preserve">Powiatowy Lekarz Weterynarii w Kamiennej Górze przejmie informuję o publikacji nowego aktu prawnego dotyczącego stosowania zasad </w:t>
      </w:r>
      <w:proofErr w:type="spellStart"/>
      <w:r w:rsidRPr="00EB442F">
        <w:rPr>
          <w:rFonts w:eastAsia="Times New Roman" w:cstheme="minorHAnsi"/>
          <w:sz w:val="24"/>
          <w:szCs w:val="24"/>
          <w:lang w:eastAsia="pl-PL"/>
        </w:rPr>
        <w:t>bioasekuracji</w:t>
      </w:r>
      <w:proofErr w:type="spellEnd"/>
      <w:r w:rsidRPr="00EB442F">
        <w:rPr>
          <w:rFonts w:eastAsia="Times New Roman" w:cstheme="minorHAnsi"/>
          <w:sz w:val="24"/>
          <w:szCs w:val="24"/>
          <w:lang w:eastAsia="pl-PL"/>
        </w:rPr>
        <w:t xml:space="preserve"> w zakresie grypy ptaków.</w:t>
      </w:r>
    </w:p>
    <w:p w14:paraId="47B1D432" w14:textId="77777777" w:rsidR="00FA1157" w:rsidRPr="00EB442F" w:rsidRDefault="00FA1157" w:rsidP="00EB44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442F">
        <w:rPr>
          <w:rFonts w:eastAsia="Times New Roman" w:cstheme="minorHAnsi"/>
          <w:bCs/>
          <w:sz w:val="24"/>
          <w:szCs w:val="24"/>
          <w:lang w:eastAsia="pl-PL"/>
        </w:rPr>
        <w:t>Rozporządzenie Ministra Rolnictwa i Rozwoju Wsi z dnia 9 października 2023 r. zmieniające rozporządzenie w sprawie zarządzenia środków związanych z wystąpieniem wysoce zjadliwej grypy ptaków</w:t>
      </w:r>
    </w:p>
    <w:p w14:paraId="0C265689" w14:textId="77777777" w:rsidR="00FA1157" w:rsidRPr="00EB442F" w:rsidRDefault="00000000" w:rsidP="00EB44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4" w:history="1">
        <w:r w:rsidR="00FA1157" w:rsidRPr="00EB442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https://www.dziennikustaw.gov.pl/DU/2023/2225</w:t>
        </w:r>
      </w:hyperlink>
      <w:r w:rsidR="00FA1157" w:rsidRPr="00EB442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5D28D7A" w14:textId="77777777" w:rsidR="00FA1157" w:rsidRPr="00EB442F" w:rsidRDefault="00FA1157" w:rsidP="00EB44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442F">
        <w:rPr>
          <w:rFonts w:eastAsia="Times New Roman" w:cstheme="minorHAnsi"/>
          <w:sz w:val="24"/>
          <w:szCs w:val="24"/>
          <w:lang w:eastAsia="pl-PL"/>
        </w:rPr>
        <w:t>Rozporządzenie wchodzi w życie 1 listopada 2023 roku</w:t>
      </w:r>
    </w:p>
    <w:p w14:paraId="698A54A3" w14:textId="77777777" w:rsidR="00FA1157" w:rsidRPr="00EB442F" w:rsidRDefault="00FA1157" w:rsidP="00FA11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B442F">
        <w:rPr>
          <w:rFonts w:eastAsia="Times New Roman" w:cstheme="minorHAnsi"/>
          <w:sz w:val="24"/>
          <w:szCs w:val="24"/>
          <w:lang w:eastAsia="pl-PL"/>
        </w:rPr>
        <w:t> </w:t>
      </w:r>
    </w:p>
    <w:p w14:paraId="7ADDF0D1" w14:textId="77777777" w:rsidR="00FA1157" w:rsidRPr="00EB442F" w:rsidRDefault="004E44A2">
      <w:pPr>
        <w:rPr>
          <w:rFonts w:cstheme="minorHAnsi"/>
          <w:b/>
        </w:rPr>
      </w:pPr>
      <w:r w:rsidRPr="00EB442F">
        <w:rPr>
          <w:rFonts w:cstheme="minorHAnsi"/>
          <w:b/>
        </w:rPr>
        <w:t xml:space="preserve">                                                                                                        Powiatowy Lekarz Weterynarii</w:t>
      </w:r>
    </w:p>
    <w:p w14:paraId="2F6C6894" w14:textId="77777777" w:rsidR="004E44A2" w:rsidRPr="00EB442F" w:rsidRDefault="004E44A2">
      <w:pPr>
        <w:rPr>
          <w:rFonts w:cstheme="minorHAnsi"/>
          <w:b/>
        </w:rPr>
      </w:pPr>
      <w:r w:rsidRPr="00EB442F">
        <w:rPr>
          <w:rFonts w:cstheme="minorHAnsi"/>
          <w:b/>
        </w:rPr>
        <w:t xml:space="preserve">                                                                                                                    w Kamiennej Górze</w:t>
      </w:r>
    </w:p>
    <w:p w14:paraId="1B08E162" w14:textId="77777777" w:rsidR="00EB442F" w:rsidRPr="004E44A2" w:rsidRDefault="00EB442F">
      <w:pPr>
        <w:rPr>
          <w:b/>
        </w:rPr>
      </w:pPr>
    </w:p>
    <w:sectPr w:rsidR="00EB442F" w:rsidRPr="004E44A2" w:rsidSect="0054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57"/>
    <w:rsid w:val="004E44A2"/>
    <w:rsid w:val="00540A75"/>
    <w:rsid w:val="006772EF"/>
    <w:rsid w:val="00EB442F"/>
    <w:rsid w:val="00F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C8D0"/>
  <w15:docId w15:val="{8FEEB34B-3862-4F1B-A976-32C2AB80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1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ziennikustaw.gov.pl/DU/2023/22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Gabriela Fila</cp:lastModifiedBy>
  <cp:revision>2</cp:revision>
  <dcterms:created xsi:type="dcterms:W3CDTF">2023-10-26T12:42:00Z</dcterms:created>
  <dcterms:modified xsi:type="dcterms:W3CDTF">2023-10-26T12:42:00Z</dcterms:modified>
</cp:coreProperties>
</file>